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theme/theme1.xml" ContentType="application/vnd.openxmlformats-officedocument.theme+xml"/>
  <Default Extension="jpg" ContentType="image/jpg"/>
  <Default Extension="jpeg" ContentType="image/jpeg"/>
  <Default Extension="jp2" ContentType="image/jp2"/>
  <Default Extension="png" ContentType="image/png"/>
</Types>
</file>

<file path=_rels/.rels><?xml version="1.0" encoding="UTF-8" standalone="yes" ?>
<Relationships xmlns="http://schemas.openxmlformats.org/package/2006/relationships">
	<Relationship Id="rId1" Type="http://schemas.openxmlformats.org/officeDocument/2006/relationships/extended-properties" Target="docProps/app.xml"/>
	<Relationship Id="rId2" Type="http://schemas.openxmlformats.org/officeDocument/2006/relationships/metadata/core-properties" Target="docProps/core.xml"/>
	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v="urn:schemas-microsoft-com:vml" xmlns:r="http://schemas.openxmlformats.org/officeDocument/2006/relationships" xmlns:o="urn:schemas-microsoft-com:office:office" xmlns:wp="http://schemas.openxmlformats.org/drawingml/2006/wordprocessingDrawing" xmlns:w10="urn:schemas-microsoft-com:office:word" xmlns:ve="http://schemas.openxmlformats.org/markup-compatibility/2006" xmlns:m="http://schemas.openxmlformats.org/officeDocument/2006/math" xmlns:wne="http://schemas.microsoft.com/office/word/2006/wordml" xml:space="preserve">
  <w:body>
    <w:bookmarkStart w:id="1" w:name="1"/>
    <w:bookmarkEnd w:id="1"/>
    <w:p>
      <w:pPr>
        <w:spacing w:before="0" w:after="0" w:line="274" w:lineRule="exact"/>
        <w:ind w:firstLine="0" w:left="6071"/>
        <w:jc w:val="left"/>
        <w:rPr>
          <w:rFonts w:ascii="Century Gothic" w:hAnsi="Century Gothic" w:cs="Century Gothic" w:eastAsia="Century Gothic"/>
          <w:sz w:val="24"/>
          <w:szCs w:val="24"/>
          <w:color w:val="1F487C"/>
          <w:b/>
          <w:bCs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000000"/>
          <w:noProof/>
        </w:rPr>
        <w:pict>
          <v:shape type="#_x0000_t75" style="position:absolute;margin-left:0.00pt;margin-top:0.00pt;width:596.00pt;height:842.00pt;z-index:-251657498;mso-position-horizontal-relative:page;mso-position-vertical-relative:page">
            <v:imagedata r:id="rId6" o:title="IMG_EA1A3672-4592-4E09-9412-F56A6997E48F.jpeg"/>
          </v:shape>
        </w:pict>
      </w:r>
    </w:p>
    <w:p>
      <w:pPr>
        <w:spacing w:before="0" w:after="0" w:line="274" w:lineRule="exact"/>
        <w:ind w:firstLine="0" w:left="6071"/>
        <w:jc w:val="left"/>
        <w:rPr>
          <w:rFonts w:ascii="Century Gothic" w:hAnsi="Century Gothic" w:cs="Century Gothic" w:eastAsia="Century Gothic"/>
          <w:sz w:val="24"/>
          <w:szCs w:val="24"/>
          <w:color w:val="1F487C"/>
          <w:b/>
          <w:bCs/>
          <w:noProof/>
        </w:rPr>
      </w:pPr>
    </w:p>
    <w:p>
      <w:pPr>
        <w:spacing w:before="0" w:after="0" w:line="240" w:lineRule="exact"/>
        <w:ind w:firstLine="0" w:left="6071"/>
        <w:jc w:val="left"/>
        <w:rPr>
          <w:rFonts w:ascii="Century Gothic" w:hAnsi="Century Gothic" w:cs="Century Gothic" w:eastAsia="Century Gothic"/>
          <w:sz w:val="24"/>
          <w:szCs w:val="24"/>
          <w:color w:val="1F487C"/>
          <w:b/>
          <w:bCs/>
          <w:noProof/>
        </w:rPr>
      </w:pPr>
      <w:r>
        <w:rPr>
          <w:rFonts w:ascii="Century Gothic" w:hAnsi="Century Gothic" w:cs="Century Gothic" w:eastAsia="Century Gothic"/>
          <w:sz w:val="24"/>
          <w:szCs w:val="24"/>
          <w:color w:val="1F487C"/>
          <w:b/>
          <w:bCs/>
          <w:spacing w:val="-1"/>
          <w:noProof/>
        </w:rPr>
        <w:t>OFFICE OF THE HEAD OF DEPARTMENT</w:t>
      </w:r>
      <w:r>
        <w:rPr>
          <w:rFonts w:ascii="Century Gothic" w:hAnsi="Century Gothic" w:cs="Century Gothic" w:eastAsia="Century Gothic"/>
          <w:sz w:val="24"/>
          <w:szCs w:val="24"/>
          <w:color w:val="1F487C"/>
          <w:b/>
          <w:bCs/>
          <w:noProof/>
        </w:rPr>
        <w:t> </w:t>
      </w:r>
    </w:p>
    <w:p>
      <w:pPr>
        <w:spacing w:before="99" w:after="0" w:line="240" w:lineRule="exact"/>
        <w:ind w:firstLine="0" w:left="8954"/>
        <w:jc w:val="left"/>
        <w:rPr>
          <w:rFonts w:ascii="CenturyGothic" w:hAnsi="CenturyGothic" w:cs="CenturyGothic" w:eastAsia="CenturyGothic"/>
          <w:sz w:val="24"/>
          <w:szCs w:val="24"/>
          <w:color w:val="1F487C"/>
          <w:noProof/>
        </w:rPr>
      </w:pPr>
      <w:r>
        <w:rPr>
          <w:rFonts w:ascii="CenturyGothic" w:hAnsi="CenturyGothic" w:cs="CenturyGothic" w:eastAsia="CenturyGothic"/>
          <w:sz w:val="24"/>
          <w:szCs w:val="24"/>
          <w:color w:val="1F487C"/>
          <w:spacing w:val="-1"/>
          <w:noProof/>
        </w:rPr>
        <w:t>Mr G Paulse</w:t>
      </w:r>
      <w:r>
        <w:rPr>
          <w:rFonts w:ascii="CenturyGothic" w:hAnsi="CenturyGothic" w:cs="CenturyGothic" w:eastAsia="CenturyGothic"/>
          <w:sz w:val="24"/>
          <w:szCs w:val="24"/>
          <w:color w:val="1F487C"/>
          <w:noProof/>
        </w:rPr>
        <w:t> </w:t>
      </w:r>
    </w:p>
    <w:p>
      <w:pPr>
        <w:spacing w:before="98" w:after="0" w:line="240" w:lineRule="exact"/>
        <w:ind w:firstLine="0" w:left="5941"/>
        <w:jc w:val="left"/>
        <w:rPr>
          <w:rFonts w:ascii="CenturyGothic" w:hAnsi="CenturyGothic" w:cs="CenturyGothic" w:eastAsia="CenturyGothic"/>
          <w:sz w:val="24"/>
          <w:szCs w:val="24"/>
          <w:color w:val="1F487C"/>
          <w:noProof/>
        </w:rPr>
      </w:pPr>
      <w:r>
        <w:rPr>
          <w:rFonts w:ascii="CenturyGothic" w:hAnsi="CenturyGothic" w:cs="CenturyGothic" w:eastAsia="CenturyGothic"/>
          <w:sz w:val="24"/>
          <w:szCs w:val="24"/>
          <w:color w:val="0000FF"/>
          <w:u w:val="single" w:color="0000FF"/>
          <w:spacing w:val="-1"/>
          <w:noProof/>
        </w:rPr>
        <w:t>Graham.Paulse@westerncape.gov.za</w:t>
      </w:r>
      <w:r>
        <w:rPr>
          <w:rFonts w:ascii="CenturyGothic" w:hAnsi="CenturyGothic" w:cs="CenturyGothic" w:eastAsia="CenturyGothic"/>
          <w:sz w:val="24"/>
          <w:szCs w:val="24"/>
          <w:color w:val="1F487C"/>
          <w:spacing w:val="-2"/>
          <w:noProof/>
        </w:rPr>
        <w:t> </w:t>
      </w:r>
      <w:r>
        <w:rPr>
          <w:rFonts w:ascii="CenturyGothic" w:hAnsi="CenturyGothic" w:cs="CenturyGothic" w:eastAsia="CenturyGothic"/>
          <w:sz w:val="24"/>
          <w:szCs w:val="24"/>
          <w:color w:val="1F487C"/>
          <w:noProof/>
        </w:rPr>
        <w:t> </w:t>
      </w:r>
    </w:p>
    <w:p>
      <w:pPr>
        <w:spacing w:before="98" w:after="0" w:line="240" w:lineRule="exact"/>
        <w:ind w:firstLine="0" w:left="8296"/>
        <w:jc w:val="left"/>
        <w:rPr>
          <w:rFonts w:ascii="CenturyGothic" w:hAnsi="CenturyGothic" w:cs="CenturyGothic" w:eastAsia="CenturyGothic"/>
          <w:sz w:val="24"/>
          <w:szCs w:val="24"/>
          <w:color w:val="1F487C"/>
          <w:noProof/>
        </w:rPr>
      </w:pPr>
      <w:r>
        <w:rPr>
          <w:rFonts w:ascii="CenturyGothic" w:hAnsi="CenturyGothic" w:cs="CenturyGothic" w:eastAsia="CenturyGothic"/>
          <w:sz w:val="24"/>
          <w:szCs w:val="24"/>
          <w:color w:val="1F487C"/>
          <w:spacing w:val="-1"/>
          <w:noProof/>
        </w:rPr>
        <w:t>T: +27 21</w:t>
      </w:r>
      <w:r>
        <w:rPr>
          <w:rFonts w:ascii="CenturyGothic" w:hAnsi="CenturyGothic" w:cs="CenturyGothic" w:eastAsia="CenturyGothic"/>
          <w:sz w:val="24"/>
          <w:szCs w:val="24"/>
          <w:color w:val="1F487C"/>
          <w:spacing w:val="-2"/>
          <w:noProof/>
        </w:rPr>
        <w:t> </w:t>
      </w:r>
      <w:r>
        <w:rPr>
          <w:rFonts w:ascii="CenturyGothic" w:hAnsi="CenturyGothic" w:cs="CenturyGothic" w:eastAsia="CenturyGothic"/>
          <w:sz w:val="24"/>
          <w:szCs w:val="24"/>
          <w:color w:val="1F487C"/>
          <w:spacing w:val="-1"/>
          <w:noProof/>
        </w:rPr>
        <w:t>483 4999</w:t>
      </w:r>
      <w:r>
        <w:rPr>
          <w:rFonts w:ascii="CenturyGothic" w:hAnsi="CenturyGothic" w:cs="CenturyGothic" w:eastAsia="CenturyGothic"/>
          <w:sz w:val="24"/>
          <w:szCs w:val="24"/>
          <w:color w:val="1F487C"/>
          <w:noProof/>
        </w:rPr>
        <w:t> </w:t>
      </w:r>
    </w:p>
    <w:p>
      <w:pPr>
        <w:spacing w:before="0" w:after="0" w:line="219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</w:p>
    <w:p>
      <w:pPr>
        <w:spacing w:before="0" w:after="0" w:line="219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</w:p>
    <w:p>
      <w:pPr>
        <w:spacing w:before="0" w:after="0" w:line="219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</w:p>
    <w:p>
      <w:pPr>
        <w:spacing w:before="0" w:after="0" w:line="219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</w:p>
    <w:p>
      <w:pPr>
        <w:spacing w:before="0" w:after="0" w:line="219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</w:p>
    <w:p>
      <w:pPr>
        <w:spacing w:before="0" w:after="0" w:line="219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</w:p>
    <w:p>
      <w:pPr>
        <w:spacing w:before="0" w:after="0" w:line="199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4"/>
          <w:noProof/>
        </w:rPr>
        <w:t>File reference: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3/11/2/3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"/>
          <w:noProof/>
        </w:rPr>
        <w:t>(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2018/613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"/>
          <w:noProof/>
        </w:rPr>
        <w:t>)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2"/>
          <w:noProof/>
        </w:rPr>
        <w:t>      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  <w:t> </w:t>
      </w:r>
    </w:p>
    <w:p>
      <w:pPr>
        <w:spacing w:before="0" w:after="0" w:line="206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06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199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Mr Neville Petersen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70" w:after="0" w:line="199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Plettenberg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Bay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Rate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payers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Association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68" w:after="0" w:line="199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5"/>
          <w:noProof/>
        </w:rPr>
        <w:t>PLETTENBERG BAY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2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69" w:after="0" w:line="199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6600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68" w:after="0" w:line="199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Per email: </w:t>
      </w:r>
      <w:r>
        <w:rPr>
          <w:rFonts w:ascii="CenturyGothic" w:hAnsi="CenturyGothic" w:cs="CenturyGothic" w:eastAsia="CenturyGothic"/>
          <w:sz w:val="19"/>
          <w:szCs w:val="19"/>
          <w:color w:val="0000FF"/>
          <w:u w:val="single" w:color="0000FF"/>
          <w:spacing w:val="5"/>
          <w:noProof/>
        </w:rPr>
        <w:t>info@plettratepayers.co.za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0" w:after="0" w:line="245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45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45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199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Dear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Mr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Petersen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0" w:after="0" w:line="268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</w:p>
    <w:p>
      <w:pPr>
        <w:spacing w:before="0" w:after="0" w:line="268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</w:p>
    <w:p>
      <w:pPr>
        <w:spacing w:before="0" w:after="0" w:line="199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5"/>
          <w:noProof/>
        </w:rPr>
        <w:t>PROVISION OF THE PROVINCIAL INVESTIGATION REPORT RELATING TO 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5"/>
          <w:noProof/>
        </w:rPr>
        <w:t>SERIOUS ALLEGATIONS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-3"/>
          <w:noProof/>
        </w:rPr>
        <w:t> 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  <w:t>AT 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5"/>
          <w:noProof/>
        </w:rPr>
        <w:t>BITOU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  <w:t> </w:t>
      </w:r>
    </w:p>
    <w:p>
      <w:pPr>
        <w:spacing w:before="168" w:after="0" w:line="199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5"/>
          <w:noProof/>
        </w:rPr>
        <w:t>MUNICIPALITY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2"/>
          <w:noProof/>
        </w:rPr>
        <w:t> 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  <w:t> </w:t>
      </w:r>
    </w:p>
    <w:p>
      <w:pPr>
        <w:spacing w:before="0" w:after="0" w:line="269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28"/>
          <w:noProof/>
        </w:rPr>
      </w:pPr>
    </w:p>
    <w:p>
      <w:pPr>
        <w:spacing w:before="0" w:after="0" w:line="269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28"/>
          <w:noProof/>
        </w:rPr>
      </w:pPr>
    </w:p>
    <w:p>
      <w:pPr>
        <w:tabs>
          <w:tab w:val="left" w:pos="1080"/>
        </w:tabs>
        <w:spacing w:before="0" w:after="0" w:line="201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28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1.</w:t>
      </w:r>
      <w:r>
        <w:rPr>
          <w:rFonts w:ascii="ArialMT" w:hAnsi="ArialMT" w:cs="ArialMT" w:eastAsia="ArialMT"/>
          <w:sz w:val="19"/>
          <w:szCs w:val="19"/>
          <w:color w:val="000000"/>
          <w:spacing w:val="3"/>
          <w:noProof/>
        </w:rPr>
        <w:t> </w:t>
      </w:r>
      <w:r>
        <w:rPr>
          <w:rFonts w:ascii="ArialMT" w:hAnsi="ArialMT" w:cs="ArialMT" w:eastAsia="ArialMT"/>
          <w:sz w:val="19"/>
          <w:szCs w:val="19"/>
          <w:color w:val="000000"/>
          <w:spacing w:val="3"/>
          <w:noProof/>
        </w:rPr>
        <w:tab/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8"/>
          <w:noProof/>
        </w:rPr>
        <w:t>I refer to the previous correspondence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8"/>
          <w:noProof/>
        </w:rPr>
        <w:t>in relation to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9"/>
          <w:noProof/>
        </w:rPr>
        <w:t>the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7"/>
          <w:noProof/>
        </w:rPr>
        <w:t>release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9"/>
          <w:noProof/>
        </w:rPr>
        <w:t>of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9"/>
          <w:noProof/>
        </w:rPr>
        <w:t>the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provincial investigation </w:t>
      </w:r>
    </w:p>
    <w:p>
      <w:pPr>
        <w:spacing w:before="166" w:after="0" w:line="199" w:lineRule="exact"/>
        <w:ind w:firstLine="0" w:left="108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39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report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-2"/>
          <w:noProof/>
        </w:rPr>
        <w:t>,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issued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to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the Provincial Minister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by the designated investigators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in terms of section 106 of </w:t>
      </w:r>
    </w:p>
    <w:p>
      <w:pPr>
        <w:spacing w:before="171" w:after="0" w:line="199" w:lineRule="exact"/>
        <w:ind w:firstLine="0" w:left="108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618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7"/>
          <w:noProof/>
        </w:rPr>
        <w:t>the Local Government: Municipal S\stems Act, 2000 (Act 32 of 2000) (´the S\stems Actµ), read </w:t>
      </w:r>
    </w:p>
    <w:p>
      <w:pPr>
        <w:spacing w:before="168" w:after="0" w:line="199" w:lineRule="exact"/>
        <w:ind w:firstLine="0" w:left="108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484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7"/>
          <w:noProof/>
        </w:rPr>
        <w:t>with the relevant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6"/>
          <w:noProof/>
        </w:rPr>
        <w:t>provisions of the Western Cape Monitoring and Support of Municipalities Act, </w:t>
      </w:r>
    </w:p>
    <w:p>
      <w:pPr>
        <w:spacing w:before="168" w:after="0" w:line="199" w:lineRule="exact"/>
        <w:ind w:firstLine="0" w:left="108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2014 (Act 4 of 2014)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(´the Western Cape Actµ)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"/>
          <w:noProof/>
        </w:rPr>
        <w:t>.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0" w:after="0" w:line="269" w:lineRule="exact"/>
        <w:ind w:firstLine="0" w:left="713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7"/>
          <w:noProof/>
        </w:rPr>
      </w:pPr>
    </w:p>
    <w:p>
      <w:pPr>
        <w:spacing w:before="0" w:after="0" w:line="269" w:lineRule="exact"/>
        <w:ind w:firstLine="0" w:left="713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7"/>
          <w:noProof/>
        </w:rPr>
      </w:pPr>
    </w:p>
    <w:p>
      <w:pPr>
        <w:tabs>
          <w:tab w:val="left" w:pos="1071"/>
        </w:tabs>
        <w:spacing w:before="0" w:after="0" w:line="201" w:lineRule="exact"/>
        <w:ind w:firstLine="0" w:left="713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7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2.</w:t>
      </w:r>
      <w:r>
        <w:rPr>
          <w:rFonts w:ascii="ArialMT" w:hAnsi="ArialMT" w:cs="ArialMT" w:eastAsia="ArialMT"/>
          <w:sz w:val="19"/>
          <w:szCs w:val="19"/>
          <w:color w:val="000000"/>
          <w:spacing w:val="3"/>
          <w:noProof/>
        </w:rPr>
        <w:t> </w:t>
      </w:r>
      <w:r>
        <w:rPr>
          <w:rFonts w:ascii="ArialMT" w:hAnsi="ArialMT" w:cs="ArialMT" w:eastAsia="ArialMT"/>
          <w:sz w:val="19"/>
          <w:szCs w:val="19"/>
          <w:color w:val="000000"/>
          <w:spacing w:val="3"/>
          <w:noProof/>
        </w:rPr>
        <w:tab/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My office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has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approached the Department of the Premier, Legal Services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-2"/>
          <w:noProof/>
        </w:rPr>
        <w:t>,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-2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for legal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6"/>
          <w:noProof/>
        </w:rPr>
        <w:t>guidance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-5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6"/>
          <w:noProof/>
        </w:rPr>
        <w:t>on </w:t>
      </w:r>
    </w:p>
    <w:p>
      <w:pPr>
        <w:spacing w:before="166" w:after="0" w:line="199" w:lineRule="exact"/>
        <w:ind w:firstLine="0" w:left="1071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206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6"/>
          <w:noProof/>
        </w:rPr>
        <w:t>your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7"/>
          <w:noProof/>
        </w:rPr>
        <w:t>request for access to the provincial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investigation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3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report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3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6"/>
          <w:noProof/>
        </w:rPr>
        <w:t>in accordance with the provisions </w:t>
      </w:r>
    </w:p>
    <w:p>
      <w:pPr>
        <w:spacing w:before="168" w:after="0" w:line="199" w:lineRule="exact"/>
        <w:ind w:firstLine="0" w:left="1071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of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the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Promotion of Access to Information Act, 2000 (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´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PAIA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µ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"/>
          <w:noProof/>
        </w:rPr>
        <w:t>).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0" w:after="0" w:line="244" w:lineRule="exact"/>
        <w:ind w:firstLine="0" w:left="713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8"/>
          <w:noProof/>
        </w:rPr>
      </w:pPr>
    </w:p>
    <w:p>
      <w:pPr>
        <w:spacing w:before="0" w:after="0" w:line="244" w:lineRule="exact"/>
        <w:ind w:firstLine="0" w:left="713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8"/>
          <w:noProof/>
        </w:rPr>
      </w:pPr>
    </w:p>
    <w:p>
      <w:pPr>
        <w:tabs>
          <w:tab w:val="left" w:pos="1071"/>
        </w:tabs>
        <w:spacing w:before="0" w:after="0" w:line="201" w:lineRule="exact"/>
        <w:ind w:firstLine="0" w:left="713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8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3.</w:t>
      </w:r>
      <w:r>
        <w:rPr>
          <w:rFonts w:ascii="ArialMT" w:hAnsi="ArialMT" w:cs="ArialMT" w:eastAsia="ArialMT"/>
          <w:sz w:val="19"/>
          <w:szCs w:val="19"/>
          <w:color w:val="000000"/>
          <w:spacing w:val="3"/>
          <w:noProof/>
        </w:rPr>
        <w:t> </w:t>
      </w:r>
      <w:r>
        <w:rPr>
          <w:rFonts w:ascii="ArialMT" w:hAnsi="ArialMT" w:cs="ArialMT" w:eastAsia="ArialMT"/>
          <w:sz w:val="19"/>
          <w:szCs w:val="19"/>
          <w:color w:val="000000"/>
          <w:spacing w:val="3"/>
          <w:noProof/>
        </w:rPr>
        <w:tab/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0"/>
          <w:noProof/>
        </w:rPr>
        <w:t>My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1"/>
          <w:noProof/>
        </w:rPr>
        <w:t>office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6"/>
          <w:noProof/>
        </w:rPr>
        <w:t>was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1"/>
          <w:noProof/>
        </w:rPr>
        <w:t>advised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3"/>
          <w:noProof/>
        </w:rPr>
        <w:t>that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4"/>
          <w:noProof/>
        </w:rPr>
        <w:t>all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6"/>
          <w:noProof/>
        </w:rPr>
        <w:t>the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0"/>
          <w:noProof/>
        </w:rPr>
        <w:t>personal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8"/>
          <w:noProof/>
        </w:rPr>
        <w:t>information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8"/>
          <w:noProof/>
        </w:rPr>
        <w:t>in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6"/>
          <w:noProof/>
        </w:rPr>
        <w:t>the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8"/>
          <w:noProof/>
        </w:rPr>
        <w:t>investigation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1"/>
          <w:noProof/>
        </w:rPr>
        <w:t>report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3"/>
          <w:noProof/>
        </w:rPr>
        <w:t>must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6"/>
          <w:noProof/>
        </w:rPr>
        <w:t>be </w:t>
      </w:r>
    </w:p>
    <w:p>
      <w:pPr>
        <w:spacing w:before="166" w:after="0" w:line="199" w:lineRule="exact"/>
        <w:ind w:firstLine="0" w:left="1071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278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redacte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d should such a request be granted. The personal information relates to identity numbers, </w:t>
      </w:r>
    </w:p>
    <w:p>
      <w:pPr>
        <w:spacing w:before="171" w:after="0" w:line="199" w:lineRule="exact"/>
        <w:ind w:firstLine="0" w:left="1071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14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telephone numbers, SARS reference numbers, contact details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-12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and any other information for legal </w:t>
      </w:r>
    </w:p>
    <w:p>
      <w:pPr>
        <w:spacing w:before="168" w:after="0" w:line="199" w:lineRule="exact"/>
        <w:ind w:firstLine="0" w:left="1071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and/or security purposes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etc.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0" w:after="0" w:line="182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</w:p>
    <w:p>
      <w:pPr>
        <w:spacing w:before="0" w:after="0" w:line="182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</w:p>
    <w:p>
      <w:pPr>
        <w:spacing w:before="0" w:after="0" w:line="182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</w:p>
    <w:p>
      <w:pPr>
        <w:spacing w:before="0" w:after="0" w:line="182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</w:p>
    <w:p>
      <w:pPr>
        <w:spacing w:before="0" w:after="0" w:line="182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</w:p>
    <w:p>
      <w:pPr>
        <w:spacing w:before="0" w:after="0" w:line="182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</w:p>
    <w:p>
      <w:pPr>
        <w:spacing w:before="0" w:after="0" w:line="182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</w:p>
    <w:p>
      <w:pPr>
        <w:spacing w:before="0" w:after="0" w:line="182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</w:p>
    <w:p>
      <w:pPr>
        <w:spacing w:before="0" w:after="0" w:line="182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</w:p>
    <w:p>
      <w:pPr>
        <w:spacing w:before="0" w:after="0" w:line="182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</w:p>
    <w:p>
      <w:pPr>
        <w:spacing w:before="0" w:after="0" w:line="182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</w:p>
    <w:p>
      <w:pPr>
        <w:spacing w:before="0" w:after="0" w:line="180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</w:pPr>
      <w:r>
        <w:rPr>
          <w:rFonts w:ascii="CenturyGothic" w:hAnsi="CenturyGothic" w:cs="CenturyGothic" w:eastAsia="CenturyGothic"/>
          <w:sz w:val="18"/>
          <w:szCs w:val="18"/>
          <w:color w:val="0000FF"/>
          <w:u w:val="single" w:color="0000FF"/>
          <w:spacing w:val="2"/>
          <w:noProof/>
        </w:rPr>
        <w:t>www.westerncape.gov.za</w:t>
      </w:r>
      <w:r>
        <w:rPr>
          <w:rFonts w:ascii="CenturyGothic" w:hAnsi="CenturyGothic" w:cs="CenturyGothic" w:eastAsia="CenturyGothic"/>
          <w:sz w:val="18"/>
          <w:szCs w:val="18"/>
          <w:color w:val="1F487C"/>
          <w:noProof/>
        </w:rPr>
        <w:t> </w:t>
      </w:r>
    </w:p>
    <w:p>
      <w:pPr>
        <w:spacing w:before="0" w:after="0" w:line="180" w:lineRule="exact"/>
        <w:ind w:firstLine="0" w:left="4359"/>
        <w:jc w:val="left"/>
        <w:rPr>
          <w:rFonts w:ascii="CenturyGothic" w:hAnsi="CenturyGothic" w:cs="CenturyGothic" w:eastAsia="CenturyGothic"/>
          <w:sz w:val="18"/>
          <w:szCs w:val="18"/>
          <w:color w:val="1F487C"/>
          <w:noProof/>
        </w:rPr>
        <w:sectPr>
          <w:type w:val="continuous"/>
          <w:pgSz w:w="11906" w:h="16838"/>
          <w:pgMar w:top="720" w:right="694" w:bottom="720" w:left="720" w:header="708" w:footer="708" w:gutter="0"/>
          <w:docGrid w:type="" w:linePitch="0"/>
        </w:sectPr>
      </w:pPr>
    </w:p>
    <w:bookmarkStart w:id="2" w:name="2"/>
    <w:bookmarkEnd w:id="2"/>
    <w:p>
      <w:pPr>
        <w:spacing w:before="0" w:after="0" w:line="217" w:lineRule="exact"/>
        <w:ind w:firstLine="0" w:left="71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5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000000"/>
          <w:noProof/>
        </w:rPr>
        <w:pict>
          <v:shape type="#_x0000_t75" style="position:absolute;margin-left:0.00pt;margin-top:419.00pt;width:596.00pt;height:83.00pt;z-index:-251657492;mso-position-horizontal-relative:page;mso-position-vertical-relative:page">
            <v:imagedata r:id="rId7" o:title="IMG_839BD3A4-2271-4F07-875A-81E38843E0E0.jpeg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color w:val="000000"/>
          <w:noProof/>
        </w:rPr>
        <w:pict>
          <v:shapetype id="Shape9" coordorigin="1412,15799" coordsize="9676,10" o:spt="12" path="m1412,15804l11087,15804e">
            <v:stroke joinstyle="miter"/>
          </v:shapetype>
          <v:shape id="WS_Shape9" type="Shape9" style="position:absolute;left:0;text-align:left;margin-left:70.58pt;margin-top:789.94pt;width:483.79pt;height:0.48pt;mso-position-horizontal-relative:page;mso-position-vertical-relative:page;z-index:-251657494" filled="f" stroked="t" strokeweight="0.48pt" strokecolor="#D9D9D9">
            <v:fill opacity="0"/>
          </v:shape>
          <w10:wrap type="none"/>
        </w:pict>
      </w:r>
    </w:p>
    <w:p>
      <w:pPr>
        <w:spacing w:before="0" w:after="0" w:line="217" w:lineRule="exact"/>
        <w:ind w:firstLine="0" w:left="71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5"/>
          <w:noProof/>
        </w:rPr>
      </w:pPr>
    </w:p>
    <w:p>
      <w:pPr>
        <w:spacing w:before="0" w:after="0" w:line="217" w:lineRule="exact"/>
        <w:ind w:firstLine="0" w:left="71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5"/>
          <w:noProof/>
        </w:rPr>
      </w:pPr>
    </w:p>
    <w:p>
      <w:pPr>
        <w:spacing w:before="0" w:after="0" w:line="217" w:lineRule="exact"/>
        <w:ind w:firstLine="0" w:left="71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5"/>
          <w:noProof/>
        </w:rPr>
      </w:pPr>
    </w:p>
    <w:p>
      <w:pPr>
        <w:tabs>
          <w:tab w:val="left" w:pos="1078"/>
        </w:tabs>
        <w:spacing w:before="0" w:after="0" w:line="201" w:lineRule="exact"/>
        <w:ind w:firstLine="0" w:left="71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5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4.</w:t>
      </w:r>
      <w:r>
        <w:rPr>
          <w:rFonts w:ascii="ArialMT" w:hAnsi="ArialMT" w:cs="ArialMT" w:eastAsia="ArialMT"/>
          <w:sz w:val="19"/>
          <w:szCs w:val="19"/>
          <w:color w:val="000000"/>
          <w:spacing w:val="3"/>
          <w:noProof/>
        </w:rPr>
        <w:t> </w:t>
      </w:r>
      <w:r>
        <w:rPr>
          <w:rFonts w:ascii="ArialMT" w:hAnsi="ArialMT" w:cs="ArialMT" w:eastAsia="ArialMT"/>
          <w:sz w:val="19"/>
          <w:szCs w:val="19"/>
          <w:color w:val="000000"/>
          <w:spacing w:val="3"/>
          <w:noProof/>
        </w:rPr>
        <w:tab/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3"/>
          <w:noProof/>
        </w:rPr>
        <w:t>I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0"/>
          <w:noProof/>
        </w:rPr>
        <w:t>hereby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request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2"/>
          <w:noProof/>
        </w:rPr>
        <w:t>that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4"/>
          <w:noProof/>
        </w:rPr>
        <w:t>the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Plettenberg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4"/>
          <w:noProof/>
        </w:rPr>
        <w:t>Bay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9"/>
          <w:noProof/>
        </w:rPr>
        <w:t>Ratepayers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Association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1"/>
          <w:noProof/>
        </w:rPr>
        <w:t>submit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4"/>
          <w:noProof/>
        </w:rPr>
        <w:t>a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6"/>
          <w:noProof/>
        </w:rPr>
        <w:t>new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0"/>
          <w:noProof/>
        </w:rPr>
        <w:t>request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for </w:t>
      </w:r>
    </w:p>
    <w:p>
      <w:pPr>
        <w:spacing w:before="168" w:after="0" w:line="199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1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11"/>
          <w:noProof/>
        </w:rPr>
        <w:t>access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9"/>
          <w:noProof/>
        </w:rPr>
        <w:t>to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6"/>
          <w:noProof/>
        </w:rPr>
        <w:t>the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8"/>
          <w:noProof/>
        </w:rPr>
        <w:t>provincial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8"/>
          <w:noProof/>
        </w:rPr>
        <w:t>investigation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report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4"/>
          <w:noProof/>
        </w:rPr>
        <w:t>,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"/>
          <w:noProof/>
        </w:rPr>
        <w:t>in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6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2"/>
          <w:noProof/>
        </w:rPr>
        <w:t>terms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9"/>
          <w:noProof/>
        </w:rPr>
        <w:t>of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7"/>
          <w:noProof/>
        </w:rPr>
        <w:t>the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PAIA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4"/>
          <w:noProof/>
        </w:rPr>
        <w:t>.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5"/>
          <w:noProof/>
        </w:rPr>
        <w:t>Such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9"/>
          <w:noProof/>
        </w:rPr>
        <w:t>application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2"/>
          <w:noProof/>
        </w:rPr>
        <w:t>will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be </w:t>
      </w:r>
    </w:p>
    <w:p>
      <w:pPr>
        <w:spacing w:before="168" w:after="0" w:line="199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prioritised and considered within 48 hours.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The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contact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details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of the Deputy Information Officer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, </w:t>
      </w:r>
    </w:p>
    <w:p>
      <w:pPr>
        <w:spacing w:before="168" w:after="0" w:line="199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6"/>
          <w:noProof/>
        </w:rPr>
        <w:t>to whom th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e PAIA application must be addressed,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"/>
          <w:noProof/>
        </w:rPr>
        <w:t>is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provided below: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68" w:after="0" w:line="199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sectPr>
          <w:pgSz w:w="11906" w:h="16838"/>
          <w:pgMar w:top="1440" w:right="720" w:bottom="727" w:left="720" w:header="708" w:footer="708" w:gutter="0"/>
          <w:docGrid w:type="" w:linePitch="0"/>
        </w:sectPr>
      </w:pPr>
    </w:p>
    <w:p>
      <w:pPr>
        <w:spacing w:before="0" w:after="0" w:line="244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44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199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5"/>
          <w:noProof/>
        </w:rPr>
        <w:t>Deputy Information Officer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: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70" w:after="0" w:line="199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Mr G Paulse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68" w:after="0" w:line="199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Waldorf Building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68" w:after="0" w:line="199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80 St Georges Mall/ P O Box X9076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69" w:after="0" w:line="199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Cape Town, 8000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70" w:after="0" w:line="199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Tel: 021 483 4999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68" w:after="0" w:line="199" w:lineRule="exact"/>
        <w:ind w:firstLine="0" w:left="107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E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"/>
          <w:noProof/>
        </w:rPr>
        <w:t>-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mail: </w:t>
      </w:r>
      <w:r>
        <w:rPr>
          <w:rFonts w:ascii="CenturyGothic" w:hAnsi="CenturyGothic" w:cs="CenturyGothic" w:eastAsia="CenturyGothic"/>
          <w:sz w:val="19"/>
          <w:szCs w:val="19"/>
          <w:color w:val="0000FF"/>
          <w:u w:val="single" w:color="0000FF"/>
          <w:spacing w:val="6"/>
          <w:noProof/>
        </w:rPr>
        <w:t>Graham.Paulse@westerncape.gov.za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0" w:after="0" w:line="244" w:lineRule="exact"/>
        <w:ind w:firstLine="0" w:left="71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44" w:lineRule="exact"/>
        <w:ind w:firstLine="0" w:left="71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tabs>
          <w:tab w:val="left" w:pos="1078"/>
        </w:tabs>
        <w:spacing w:before="0" w:after="0" w:line="201" w:lineRule="exact"/>
        <w:ind w:firstLine="0" w:left="718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5.</w:t>
      </w:r>
      <w:r>
        <w:rPr>
          <w:rFonts w:ascii="ArialMT" w:hAnsi="ArialMT" w:cs="ArialMT" w:eastAsia="ArialMT"/>
          <w:sz w:val="19"/>
          <w:szCs w:val="19"/>
          <w:color w:val="000000"/>
          <w:spacing w:val="3"/>
          <w:noProof/>
        </w:rPr>
        <w:t> </w:t>
      </w:r>
      <w:r>
        <w:rPr>
          <w:rFonts w:ascii="ArialMT" w:hAnsi="ArialMT" w:cs="ArialMT" w:eastAsia="ArialMT"/>
          <w:sz w:val="19"/>
          <w:szCs w:val="19"/>
          <w:color w:val="000000"/>
          <w:spacing w:val="3"/>
          <w:noProof/>
        </w:rPr>
        <w:tab/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I t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rust you find the above in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order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.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0" w:after="0" w:line="21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1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1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1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199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Yours sin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cerely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-2"/>
          <w:noProof/>
        </w:rPr>
        <w:t>,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0" w:after="0" w:line="20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0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0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0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0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0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0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0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203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</w:p>
    <w:p>
      <w:pPr>
        <w:spacing w:before="0" w:after="0" w:line="199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8"/>
          <w:noProof/>
        </w:rPr>
        <w:t>M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r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G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P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a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"/>
          <w:noProof/>
        </w:rPr>
        <w:t>u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l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s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7"/>
          <w:noProof/>
        </w:rPr>
        <w:t>e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168" w:after="0" w:line="199" w:lineRule="exact"/>
        <w:ind w:firstLine="0" w:left="720"/>
        <w:jc w:val="left"/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</w:pP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  <w:t>H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5"/>
          <w:noProof/>
        </w:rPr>
        <w:t>E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4"/>
          <w:noProof/>
        </w:rPr>
        <w:t>A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4"/>
          <w:noProof/>
        </w:rPr>
        <w:t>D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-1"/>
          <w:noProof/>
        </w:rPr>
        <w:t> 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6"/>
          <w:noProof/>
        </w:rPr>
        <w:t>O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5"/>
          <w:noProof/>
        </w:rPr>
        <w:t>F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-1"/>
          <w:noProof/>
        </w:rPr>
        <w:t> 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4"/>
          <w:noProof/>
        </w:rPr>
        <w:t>D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5"/>
          <w:noProof/>
        </w:rPr>
        <w:t>E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4"/>
          <w:noProof/>
        </w:rPr>
        <w:t>P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4"/>
          <w:noProof/>
        </w:rPr>
        <w:t>A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  <w:t>R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2"/>
          <w:noProof/>
        </w:rPr>
        <w:t>T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7"/>
          <w:noProof/>
        </w:rPr>
        <w:t>M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5"/>
          <w:noProof/>
        </w:rPr>
        <w:t>E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4"/>
          <w:noProof/>
        </w:rPr>
        <w:t>N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5"/>
          <w:noProof/>
        </w:rPr>
        <w:t>T</w:t>
      </w:r>
      <w:r>
        <w:rPr>
          <w:rFonts w:ascii="Century Gothic" w:hAnsi="Century Gothic" w:cs="Century Gothic" w:eastAsia="Century Gothic"/>
          <w:sz w:val="19"/>
          <w:szCs w:val="19"/>
          <w:color w:val="000000"/>
          <w:b/>
          <w:bCs/>
          <w:spacing w:val="3"/>
          <w:noProof/>
        </w:rPr>
        <w:t> </w:t>
      </w:r>
    </w:p>
    <w:p>
      <w:pPr>
        <w:spacing w:before="168" w:after="0" w:line="199" w:lineRule="exact"/>
        <w:ind w:firstLine="0" w:left="720"/>
        <w:jc w:val="left"/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</w:pPr>
      <w:r>
        <w:rPr>
          <w:rFonts w:ascii="CenturyGothic" w:hAnsi="CenturyGothic" w:cs="CenturyGothic" w:eastAsia="CenturyGothic"/>
          <w:sz w:val="19"/>
          <w:szCs w:val="19"/>
          <w:color w:val="000000"/>
          <w:spacing w:val="6"/>
          <w:noProof/>
        </w:rPr>
        <w:t>Date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-2"/>
          <w:noProof/>
        </w:rPr>
        <w:t>:</w:t>
      </w:r>
      <w:r>
        <w:rPr>
          <w:rFonts w:ascii="CenturyGothic" w:hAnsi="CenturyGothic" w:cs="CenturyGothic" w:eastAsia="CenturyGothic"/>
          <w:sz w:val="19"/>
          <w:szCs w:val="19"/>
          <w:color w:val="000000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0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7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F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4"/>
          <w:noProof/>
        </w:rPr>
        <w:t>e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b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r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"/>
          <w:noProof/>
        </w:rPr>
        <w:t>u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5"/>
          <w:noProof/>
        </w:rPr>
        <w:t>a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r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2"/>
          <w:noProof/>
        </w:rPr>
        <w:t>y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1"/>
          <w:noProof/>
        </w:rPr>
        <w:t> 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2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0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6"/>
          <w:noProof/>
        </w:rPr>
        <w:t>2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6"/>
          <w:noProof/>
        </w:rPr>
        <w:t>0</w:t>
      </w:r>
      <w:r>
        <w:rPr>
          <w:rFonts w:ascii="CenturyGothic" w:hAnsi="CenturyGothic" w:cs="CenturyGothic" w:eastAsia="CenturyGothic"/>
          <w:sz w:val="19"/>
          <w:szCs w:val="19"/>
          <w:color w:val="000000"/>
          <w:spacing w:val="3"/>
          <w:noProof/>
        </w:rPr>
        <w:t> </w:t>
      </w: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</w:p>
    <w:p>
      <w:pPr>
        <w:spacing w:before="0" w:after="0" w:line="221" w:lineRule="exact"/>
        <w:ind w:firstLine="0" w:left="9355"/>
        <w:jc w:val="left"/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</w:pPr>
      <w:r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  <w:t>2</w:t>
      </w:r>
      <w:r>
        <w:rPr>
          <w:rFonts w:ascii="Arial Unicode MS" w:hAnsi="Arial Unicode MS" w:cs="Arial Unicode MS" w:eastAsia="Arial Unicode MS"/>
          <w:sz w:val="22"/>
          <w:szCs w:val="22"/>
          <w:color w:val="000000"/>
          <w:spacing w:val="-13"/>
          <w:noProof/>
        </w:rPr>
        <w:t> </w:t>
      </w:r>
      <w:r>
        <w:rPr>
          <w:rFonts w:ascii="Arial Unicode MS" w:hAnsi="Arial Unicode MS" w:cs="Arial Unicode MS" w:eastAsia="Arial Unicode MS"/>
          <w:sz w:val="22"/>
          <w:szCs w:val="22"/>
          <w:color w:val="000000"/>
          <w:spacing w:val="14"/>
          <w:noProof/>
        </w:rPr>
        <w:t>| </w:t>
      </w:r>
      <w:r>
        <w:rPr>
          <w:rFonts w:ascii="Arial Unicode MS" w:hAnsi="Arial Unicode MS" w:cs="Arial Unicode MS" w:eastAsia="Arial Unicode MS"/>
          <w:sz w:val="22"/>
          <w:szCs w:val="22"/>
          <w:color w:val="808080"/>
          <w:spacing w:val="-33"/>
          <w:noProof/>
        </w:rPr>
        <w:t>P</w:t>
      </w:r>
      <w:r>
        <w:rPr>
          <w:rFonts w:ascii="Arial Unicode MS" w:hAnsi="Arial Unicode MS" w:cs="Arial Unicode MS" w:eastAsia="Arial Unicode MS"/>
          <w:sz w:val="22"/>
          <w:szCs w:val="22"/>
          <w:color w:val="808080"/>
          <w:spacing w:val="-1"/>
          <w:noProof/>
        </w:rPr>
        <w:t> </w:t>
      </w:r>
      <w:r>
        <w:rPr>
          <w:rFonts w:ascii="Arial Unicode MS" w:hAnsi="Arial Unicode MS" w:cs="Arial Unicode MS" w:eastAsia="Arial Unicode MS"/>
          <w:sz w:val="22"/>
          <w:szCs w:val="22"/>
          <w:color w:val="808080"/>
          <w:spacing w:val="-17"/>
          <w:noProof/>
        </w:rPr>
        <w:t>a</w:t>
      </w:r>
      <w:r>
        <w:rPr>
          <w:rFonts w:ascii="Arial Unicode MS" w:hAnsi="Arial Unicode MS" w:cs="Arial Unicode MS" w:eastAsia="Arial Unicode MS"/>
          <w:sz w:val="22"/>
          <w:szCs w:val="22"/>
          <w:color w:val="808080"/>
          <w:spacing w:val="-2"/>
          <w:noProof/>
        </w:rPr>
        <w:t> </w:t>
      </w:r>
      <w:r>
        <w:rPr>
          <w:rFonts w:ascii="Arial Unicode MS" w:hAnsi="Arial Unicode MS" w:cs="Arial Unicode MS" w:eastAsia="Arial Unicode MS"/>
          <w:sz w:val="22"/>
          <w:szCs w:val="22"/>
          <w:color w:val="808080"/>
          <w:spacing w:val="-19"/>
          <w:noProof/>
        </w:rPr>
        <w:t>g</w:t>
      </w:r>
      <w:r>
        <w:rPr>
          <w:rFonts w:ascii="Arial Unicode MS" w:hAnsi="Arial Unicode MS" w:cs="Arial Unicode MS" w:eastAsia="Arial Unicode MS"/>
          <w:sz w:val="22"/>
          <w:szCs w:val="22"/>
          <w:color w:val="808080"/>
          <w:spacing w:val="-3"/>
          <w:noProof/>
        </w:rPr>
        <w:t> </w:t>
      </w:r>
      <w:r>
        <w:rPr>
          <w:rFonts w:ascii="Arial Unicode MS" w:hAnsi="Arial Unicode MS" w:cs="Arial Unicode MS" w:eastAsia="Arial Unicode MS"/>
          <w:sz w:val="22"/>
          <w:szCs w:val="22"/>
          <w:color w:val="808080"/>
          <w:spacing w:val="46"/>
          <w:noProof/>
        </w:rPr>
        <w:t>e</w:t>
      </w:r>
      <w:r>
        <w:rPr>
          <w:rFonts w:ascii="Arial Unicode MS" w:hAnsi="Arial Unicode MS" w:cs="Arial Unicode MS" w:eastAsia="Arial Unicode MS"/>
          <w:sz w:val="22"/>
          <w:szCs w:val="22"/>
          <w:color w:val="000000"/>
          <w:spacing w:val="-12"/>
          <w:noProof/>
        </w:rPr>
        <w:t> </w:t>
      </w:r>
    </w:p>
    <w:sectPr>
      <w:type w:val="continuous"/>
      <w:pgSz w:w="11906" w:h="16838"/>
      <w:pgMar w:top="1440" w:right="720" w:bottom="727" w:left="720" w:header="708" w:footer="708" w:gutter="0"/>
      <w:docGrid w:type="" w:linePitch="0"/>
    </w:sectPr>
    <w:docPr>
      <w:view w:val="page"/>
      <w:zoom w:percent="120"/>
    </w:doc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itch w:val="variable"/>
    <w:altName w:val="Times New Roman"/>
    <w:charset w:val="0"/>
    <w:family w:val="roman"/>
  </w:font>
  <w:font w:name="Arial">
    <w:pitch w:val="variable"/>
    <w:altName w:val="Arial"/>
    <w:charset w:val="0"/>
    <w:family w:val="swiss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
<Relationships xmlns="http://schemas.openxmlformats.org/package/2006/relationships">
	<Relationship Id="rId1" Type="http://schemas.openxmlformats.org/officeDocument/2006/relationships/styles" Target="styles.xml"/>
	<Relationship Id="rId2" Type="http://schemas.openxmlformats.org/officeDocument/2006/relationships/fontTable" Target="fontTable.xml"/>
	<Relationship Id="rId3" Type="http://schemas.openxmlformats.org/officeDocument/2006/relationships/theme" Target="theme/theme1.xml"/>
	<Relationship Id="rId4" Type="http://schemas.openxmlformats.org/officeDocument/2006/relationships/settings" Target="settings.xml"/>
	<Relationship Id="rId5" Type="http://schemas.openxmlformats.org/officeDocument/2006/relationships/webSettings" Target="webSettings.xml"/>
	<Relationship Id="rId6" Type="http://schemas.openxmlformats.org/officeDocument/2006/relationships/image" Target="media/IMG_Clip_9D479474-820D-48F4-AAD2-45A876499762.png"/>
	<Relationship Id="rId7" Type="http://schemas.openxmlformats.org/officeDocument/2006/relationships/image" Target="media/IMG_Clip_A7353CE1-02B9-4B28-817B-4548FED63D3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Application>Microsoft Office Word</Application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